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27D43" w14:textId="77777777" w:rsidR="00B978CC" w:rsidRPr="00BF104B" w:rsidRDefault="00B978CC" w:rsidP="00B978CC">
      <w:pPr>
        <w:pBdr>
          <w:bottom w:val="single" w:sz="4" w:space="1" w:color="auto"/>
        </w:pBdr>
        <w:jc w:val="center"/>
        <w:rPr>
          <w:b/>
          <w:sz w:val="28"/>
          <w:szCs w:val="28"/>
          <w:lang w:val="hr-HR"/>
        </w:rPr>
      </w:pPr>
      <w:r w:rsidRPr="00BF104B">
        <w:rPr>
          <w:b/>
          <w:sz w:val="28"/>
          <w:szCs w:val="28"/>
          <w:lang w:val="hr-HR"/>
        </w:rPr>
        <w:t>UPUTE ZA PISANJE SAŽETKA</w:t>
      </w:r>
    </w:p>
    <w:p w14:paraId="578C320E" w14:textId="77777777" w:rsidR="00B978CC" w:rsidRPr="00372B08" w:rsidRDefault="00B978CC" w:rsidP="00B978CC">
      <w:pPr>
        <w:rPr>
          <w:lang w:val="hr-HR"/>
        </w:rPr>
      </w:pPr>
    </w:p>
    <w:p w14:paraId="38691E33" w14:textId="77777777" w:rsidR="003B1676" w:rsidRPr="00372B08" w:rsidRDefault="003B1676" w:rsidP="00372B08">
      <w:pPr>
        <w:jc w:val="center"/>
        <w:rPr>
          <w:sz w:val="34"/>
          <w:szCs w:val="34"/>
          <w:lang w:val="hr-HR"/>
        </w:rPr>
      </w:pPr>
      <w:r w:rsidRPr="00372B08">
        <w:rPr>
          <w:sz w:val="34"/>
          <w:szCs w:val="34"/>
          <w:lang w:val="hr-HR"/>
        </w:rPr>
        <w:t xml:space="preserve">Naslov rada: </w:t>
      </w:r>
      <w:r w:rsidR="00A63EAC" w:rsidRPr="00372B08">
        <w:rPr>
          <w:sz w:val="34"/>
          <w:szCs w:val="34"/>
          <w:lang w:val="hr-HR"/>
        </w:rPr>
        <w:t>Times New Roman, 17 točaka, centrirano.</w:t>
      </w:r>
    </w:p>
    <w:p w14:paraId="33B86B09" w14:textId="77777777" w:rsidR="00372B08" w:rsidRPr="00372B08" w:rsidRDefault="00372B08" w:rsidP="00372B08">
      <w:pPr>
        <w:jc w:val="center"/>
        <w:rPr>
          <w:lang w:val="hr-HR"/>
        </w:rPr>
      </w:pPr>
    </w:p>
    <w:p w14:paraId="44EF104F" w14:textId="2E6FE362" w:rsidR="00A63EAC" w:rsidRPr="00372B08" w:rsidRDefault="00A63EAC" w:rsidP="00372B08">
      <w:pPr>
        <w:jc w:val="center"/>
        <w:rPr>
          <w:sz w:val="26"/>
          <w:szCs w:val="26"/>
          <w:lang w:val="hr-HR"/>
        </w:rPr>
      </w:pPr>
      <w:r w:rsidRPr="00372B08">
        <w:rPr>
          <w:sz w:val="26"/>
          <w:szCs w:val="26"/>
          <w:lang w:val="hr-HR"/>
        </w:rPr>
        <w:t xml:space="preserve">Popis autora (prema </w:t>
      </w:r>
      <w:r w:rsidR="006C6D06" w:rsidRPr="00372B08">
        <w:rPr>
          <w:sz w:val="26"/>
          <w:szCs w:val="26"/>
          <w:lang w:val="hr-HR"/>
        </w:rPr>
        <w:t>redoslijedu</w:t>
      </w:r>
      <w:r w:rsidRPr="00372B08">
        <w:rPr>
          <w:sz w:val="26"/>
          <w:szCs w:val="26"/>
          <w:lang w:val="hr-HR"/>
        </w:rPr>
        <w:t>): Times New Roman, 13 točaka, centrirano.</w:t>
      </w:r>
    </w:p>
    <w:p w14:paraId="225190F3" w14:textId="77777777" w:rsidR="00372B08" w:rsidRPr="00372B08" w:rsidRDefault="00372B08" w:rsidP="00372B08">
      <w:pPr>
        <w:jc w:val="center"/>
        <w:rPr>
          <w:lang w:val="hr-HR"/>
        </w:rPr>
      </w:pPr>
    </w:p>
    <w:p w14:paraId="2E32837C" w14:textId="77777777" w:rsidR="00A63EAC" w:rsidRPr="00372B08" w:rsidRDefault="00A63EAC" w:rsidP="00372B08">
      <w:pPr>
        <w:jc w:val="center"/>
        <w:rPr>
          <w:sz w:val="20"/>
          <w:szCs w:val="18"/>
          <w:lang w:val="hr-HR"/>
        </w:rPr>
      </w:pPr>
      <w:r w:rsidRPr="00372B08">
        <w:rPr>
          <w:sz w:val="20"/>
          <w:szCs w:val="18"/>
          <w:lang w:val="hr-HR"/>
        </w:rPr>
        <w:t>Podac</w:t>
      </w:r>
      <w:r w:rsidR="00372B08" w:rsidRPr="00372B08">
        <w:rPr>
          <w:sz w:val="20"/>
          <w:szCs w:val="18"/>
          <w:lang w:val="hr-HR"/>
        </w:rPr>
        <w:t>i o autorima: Times New Roman, 10</w:t>
      </w:r>
      <w:r w:rsidRPr="00372B08">
        <w:rPr>
          <w:sz w:val="20"/>
          <w:szCs w:val="18"/>
          <w:lang w:val="hr-HR"/>
        </w:rPr>
        <w:t xml:space="preserve"> točaka, centrirano.</w:t>
      </w:r>
    </w:p>
    <w:p w14:paraId="62EAF147" w14:textId="77777777" w:rsidR="00372B08" w:rsidRPr="00372B08" w:rsidRDefault="00372B08" w:rsidP="00372B08">
      <w:pPr>
        <w:jc w:val="center"/>
        <w:rPr>
          <w:lang w:val="hr-HR"/>
        </w:rPr>
      </w:pPr>
    </w:p>
    <w:p w14:paraId="6A372AB3" w14:textId="77777777" w:rsidR="00AD69FD" w:rsidRPr="00372B08" w:rsidRDefault="00AD69FD" w:rsidP="00372B08">
      <w:pPr>
        <w:jc w:val="both"/>
        <w:rPr>
          <w:b/>
          <w:sz w:val="20"/>
          <w:szCs w:val="20"/>
          <w:lang w:val="hr-HR"/>
        </w:rPr>
      </w:pPr>
      <w:r w:rsidRPr="00372B08">
        <w:rPr>
          <w:b/>
          <w:sz w:val="20"/>
          <w:szCs w:val="20"/>
          <w:lang w:val="hr-HR"/>
        </w:rPr>
        <w:t>Sažetak</w:t>
      </w:r>
    </w:p>
    <w:p w14:paraId="616E032C" w14:textId="5F256260" w:rsidR="00CB70CA" w:rsidRPr="00372B08" w:rsidRDefault="00E10A4E" w:rsidP="00372B08">
      <w:pPr>
        <w:jc w:val="both"/>
        <w:rPr>
          <w:sz w:val="20"/>
          <w:szCs w:val="20"/>
          <w:lang w:val="hr-HR"/>
        </w:rPr>
      </w:pPr>
      <w:r w:rsidRPr="00372B08">
        <w:rPr>
          <w:sz w:val="20"/>
          <w:szCs w:val="20"/>
          <w:lang w:val="hr-HR"/>
        </w:rPr>
        <w:t>S</w:t>
      </w:r>
      <w:r w:rsidR="00A63EAC" w:rsidRPr="00372B08">
        <w:rPr>
          <w:sz w:val="20"/>
          <w:szCs w:val="20"/>
          <w:lang w:val="hr-HR"/>
        </w:rPr>
        <w:t xml:space="preserve">ažetak </w:t>
      </w:r>
      <w:r w:rsidR="0075487C" w:rsidRPr="00372B08">
        <w:rPr>
          <w:sz w:val="20"/>
          <w:szCs w:val="20"/>
          <w:lang w:val="hr-HR"/>
        </w:rPr>
        <w:t xml:space="preserve">rada </w:t>
      </w:r>
      <w:r w:rsidR="00A63EAC" w:rsidRPr="00372B08">
        <w:rPr>
          <w:sz w:val="20"/>
          <w:szCs w:val="20"/>
          <w:lang w:val="hr-HR"/>
        </w:rPr>
        <w:t xml:space="preserve">na hrvatskom jeziku </w:t>
      </w:r>
      <w:r w:rsidRPr="00372B08">
        <w:rPr>
          <w:sz w:val="20"/>
          <w:szCs w:val="20"/>
          <w:lang w:val="hr-HR"/>
        </w:rPr>
        <w:t>treba obu</w:t>
      </w:r>
      <w:r w:rsidR="0075487C" w:rsidRPr="00372B08">
        <w:rPr>
          <w:sz w:val="20"/>
          <w:szCs w:val="20"/>
          <w:lang w:val="hr-HR"/>
        </w:rPr>
        <w:t>hvaćati između 300 i 400 riječi (što ne uključuje naslov, instituciju i autore</w:t>
      </w:r>
      <w:r w:rsidR="003F2262">
        <w:rPr>
          <w:sz w:val="20"/>
          <w:szCs w:val="20"/>
          <w:lang w:val="hr-HR"/>
        </w:rPr>
        <w:t>, i literaturu</w:t>
      </w:r>
      <w:r w:rsidR="0075487C" w:rsidRPr="00372B08">
        <w:rPr>
          <w:sz w:val="20"/>
          <w:szCs w:val="20"/>
          <w:lang w:val="hr-HR"/>
        </w:rPr>
        <w:t>).</w:t>
      </w:r>
      <w:r w:rsidRPr="00372B08">
        <w:rPr>
          <w:sz w:val="20"/>
          <w:szCs w:val="20"/>
          <w:lang w:val="hr-HR"/>
        </w:rPr>
        <w:t xml:space="preserve"> </w:t>
      </w:r>
      <w:r w:rsidR="0075487C" w:rsidRPr="00372B08">
        <w:rPr>
          <w:sz w:val="20"/>
          <w:szCs w:val="20"/>
          <w:lang w:val="hr-HR"/>
        </w:rPr>
        <w:t xml:space="preserve">Sažetak treba sadržavati jasno navedenu svrhu, problem i/ili cilj istraživanja, metodologiju istraživanja, glavne rezultate i implikacije. Sažetak treba sadržavati samo tekst, bez tablica s podacima. Poželjno je navesti popis najvažnijih izvora literature. Na kraju sažetka treba navesti tri do pet ključnih riječi. </w:t>
      </w:r>
    </w:p>
    <w:p w14:paraId="547C8946" w14:textId="0732B18E" w:rsidR="00E10A4E" w:rsidRPr="00372B08" w:rsidRDefault="00E10A4E" w:rsidP="00372B08">
      <w:pPr>
        <w:jc w:val="both"/>
        <w:rPr>
          <w:sz w:val="20"/>
          <w:szCs w:val="20"/>
          <w:lang w:val="hr-HR"/>
        </w:rPr>
      </w:pPr>
      <w:r w:rsidRPr="00372B08">
        <w:rPr>
          <w:sz w:val="20"/>
          <w:szCs w:val="20"/>
          <w:lang w:val="hr-HR"/>
        </w:rPr>
        <w:t>Teks</w:t>
      </w:r>
      <w:r w:rsidR="00773035" w:rsidRPr="00372B08">
        <w:rPr>
          <w:sz w:val="20"/>
          <w:szCs w:val="20"/>
          <w:lang w:val="hr-HR"/>
        </w:rPr>
        <w:t xml:space="preserve">t sažetka treba biti napisan </w:t>
      </w:r>
      <w:r w:rsidR="006740BF" w:rsidRPr="00372B08">
        <w:rPr>
          <w:sz w:val="20"/>
          <w:szCs w:val="20"/>
          <w:lang w:val="hr-HR"/>
        </w:rPr>
        <w:t xml:space="preserve">MS Wordu, </w:t>
      </w:r>
      <w:proofErr w:type="spellStart"/>
      <w:r w:rsidR="00773035" w:rsidRPr="00372B08">
        <w:rPr>
          <w:sz w:val="20"/>
          <w:szCs w:val="20"/>
          <w:lang w:val="hr-HR"/>
        </w:rPr>
        <w:t>normal</w:t>
      </w:r>
      <w:proofErr w:type="spellEnd"/>
      <w:r w:rsidR="006740BF" w:rsidRPr="00372B08">
        <w:rPr>
          <w:sz w:val="20"/>
          <w:szCs w:val="20"/>
          <w:lang w:val="hr-HR"/>
        </w:rPr>
        <w:t xml:space="preserve"> stil</w:t>
      </w:r>
      <w:r w:rsidR="00773035" w:rsidRPr="00372B08">
        <w:rPr>
          <w:sz w:val="20"/>
          <w:szCs w:val="20"/>
          <w:lang w:val="hr-HR"/>
        </w:rPr>
        <w:t xml:space="preserve"> (</w:t>
      </w:r>
      <w:proofErr w:type="spellStart"/>
      <w:r w:rsidR="00773035" w:rsidRPr="00372B08">
        <w:rPr>
          <w:sz w:val="20"/>
          <w:szCs w:val="20"/>
          <w:lang w:val="hr-HR"/>
        </w:rPr>
        <w:t>Normal</w:t>
      </w:r>
      <w:proofErr w:type="spellEnd"/>
      <w:r w:rsidR="00773035" w:rsidRPr="00372B08">
        <w:rPr>
          <w:sz w:val="20"/>
          <w:szCs w:val="20"/>
          <w:lang w:val="hr-HR"/>
        </w:rPr>
        <w:t xml:space="preserve"> </w:t>
      </w:r>
      <w:proofErr w:type="spellStart"/>
      <w:r w:rsidR="00773035" w:rsidRPr="00372B08">
        <w:rPr>
          <w:sz w:val="20"/>
          <w:szCs w:val="20"/>
          <w:lang w:val="hr-HR"/>
        </w:rPr>
        <w:t>Style</w:t>
      </w:r>
      <w:proofErr w:type="spellEnd"/>
      <w:r w:rsidR="00773035" w:rsidRPr="00372B08">
        <w:rPr>
          <w:sz w:val="20"/>
          <w:szCs w:val="20"/>
          <w:lang w:val="hr-HR"/>
        </w:rPr>
        <w:t>), font Times New Roman, veličina fonta 10 točaka, obostrano poravnan (</w:t>
      </w:r>
      <w:proofErr w:type="spellStart"/>
      <w:r w:rsidR="00773035" w:rsidRPr="00372B08">
        <w:rPr>
          <w:sz w:val="20"/>
          <w:szCs w:val="20"/>
          <w:lang w:val="hr-HR"/>
        </w:rPr>
        <w:t>Justify</w:t>
      </w:r>
      <w:proofErr w:type="spellEnd"/>
      <w:r w:rsidR="00773035" w:rsidRPr="00372B08">
        <w:rPr>
          <w:sz w:val="20"/>
          <w:szCs w:val="20"/>
          <w:lang w:val="hr-HR"/>
        </w:rPr>
        <w:t>). Između odlomaka ne koristiti prazne redove. Sve margine trebaju biti postavljene na 2.5 cm. U sažetku ne koristiti fusnote (</w:t>
      </w:r>
      <w:proofErr w:type="spellStart"/>
      <w:r w:rsidR="00773035" w:rsidRPr="00372B08">
        <w:rPr>
          <w:sz w:val="20"/>
          <w:szCs w:val="20"/>
          <w:lang w:val="hr-HR"/>
        </w:rPr>
        <w:t>F</w:t>
      </w:r>
      <w:r w:rsidR="003B1676" w:rsidRPr="00372B08">
        <w:rPr>
          <w:sz w:val="20"/>
          <w:szCs w:val="20"/>
          <w:lang w:val="hr-HR"/>
        </w:rPr>
        <w:t>ootnote</w:t>
      </w:r>
      <w:proofErr w:type="spellEnd"/>
      <w:r w:rsidR="003B1676" w:rsidRPr="00372B08">
        <w:rPr>
          <w:sz w:val="20"/>
          <w:szCs w:val="20"/>
          <w:lang w:val="hr-HR"/>
        </w:rPr>
        <w:t>) i krajnje bilješke (</w:t>
      </w:r>
      <w:proofErr w:type="spellStart"/>
      <w:r w:rsidR="003B1676" w:rsidRPr="00372B08">
        <w:rPr>
          <w:sz w:val="20"/>
          <w:szCs w:val="20"/>
          <w:lang w:val="hr-HR"/>
        </w:rPr>
        <w:t>Endnote</w:t>
      </w:r>
      <w:proofErr w:type="spellEnd"/>
      <w:r w:rsidR="003B1676" w:rsidRPr="00372B08">
        <w:rPr>
          <w:sz w:val="20"/>
          <w:szCs w:val="20"/>
          <w:lang w:val="hr-HR"/>
        </w:rPr>
        <w:t>)</w:t>
      </w:r>
      <w:r w:rsidR="00A63EAC" w:rsidRPr="00372B08">
        <w:rPr>
          <w:sz w:val="20"/>
          <w:szCs w:val="20"/>
          <w:lang w:val="hr-HR"/>
        </w:rPr>
        <w:t xml:space="preserve">. </w:t>
      </w:r>
      <w:r w:rsidR="00637FB1" w:rsidRPr="00372B08">
        <w:rPr>
          <w:sz w:val="20"/>
          <w:szCs w:val="20"/>
          <w:lang w:val="hr-HR"/>
        </w:rPr>
        <w:t xml:space="preserve">Stranice ne numerirati. </w:t>
      </w:r>
      <w:r w:rsidR="00A63EAC" w:rsidRPr="00372B08">
        <w:rPr>
          <w:sz w:val="20"/>
          <w:szCs w:val="20"/>
          <w:lang w:val="hr-HR"/>
        </w:rPr>
        <w:t>Prilikom pozivanja na literaturu u tekstu nav</w:t>
      </w:r>
      <w:r w:rsidR="00637FB1" w:rsidRPr="00372B08">
        <w:rPr>
          <w:sz w:val="20"/>
          <w:szCs w:val="20"/>
          <w:lang w:val="hr-HR"/>
        </w:rPr>
        <w:t>esti autora i godinu (npr. Bernstein, 1965</w:t>
      </w:r>
      <w:r w:rsidR="00A63EAC" w:rsidRPr="00372B08">
        <w:rPr>
          <w:sz w:val="20"/>
          <w:szCs w:val="20"/>
          <w:lang w:val="hr-HR"/>
        </w:rPr>
        <w:t>)</w:t>
      </w:r>
      <w:r w:rsidR="00B978CC" w:rsidRPr="00372B08">
        <w:rPr>
          <w:sz w:val="20"/>
          <w:szCs w:val="20"/>
          <w:lang w:val="hr-HR"/>
        </w:rPr>
        <w:t xml:space="preserve">, a za citat navesti autora, godinu i stranicu (npr. </w:t>
      </w:r>
      <w:r w:rsidR="00637FB1" w:rsidRPr="00372B08">
        <w:rPr>
          <w:sz w:val="20"/>
          <w:szCs w:val="20"/>
          <w:lang w:val="hr-HR"/>
        </w:rPr>
        <w:t>Bernstein, 1965</w:t>
      </w:r>
      <w:r w:rsidR="00482700">
        <w:rPr>
          <w:sz w:val="20"/>
          <w:szCs w:val="20"/>
          <w:lang w:val="hr-HR"/>
        </w:rPr>
        <w:t xml:space="preserve">, str. </w:t>
      </w:r>
      <w:r w:rsidR="00B978CC" w:rsidRPr="00372B08">
        <w:rPr>
          <w:sz w:val="20"/>
          <w:szCs w:val="20"/>
          <w:lang w:val="hr-HR"/>
        </w:rPr>
        <w:t>35).</w:t>
      </w:r>
      <w:r w:rsidR="00AD69FD" w:rsidRPr="00372B08">
        <w:rPr>
          <w:sz w:val="20"/>
          <w:szCs w:val="20"/>
          <w:lang w:val="hr-HR"/>
        </w:rPr>
        <w:t xml:space="preserve"> </w:t>
      </w:r>
    </w:p>
    <w:p w14:paraId="48AB178C" w14:textId="77777777" w:rsidR="00A63EAC" w:rsidRPr="00372B08" w:rsidRDefault="00A63EAC" w:rsidP="00372B08">
      <w:pPr>
        <w:jc w:val="both"/>
        <w:rPr>
          <w:lang w:val="hr-HR"/>
        </w:rPr>
      </w:pPr>
    </w:p>
    <w:p w14:paraId="66B33CE2" w14:textId="77777777" w:rsidR="00A63EAC" w:rsidRPr="00372B08" w:rsidRDefault="00A63EAC" w:rsidP="00372B08">
      <w:pPr>
        <w:jc w:val="both"/>
        <w:rPr>
          <w:sz w:val="20"/>
          <w:szCs w:val="18"/>
          <w:lang w:val="hr-HR"/>
        </w:rPr>
      </w:pPr>
      <w:r w:rsidRPr="00372B08">
        <w:rPr>
          <w:sz w:val="20"/>
          <w:szCs w:val="18"/>
          <w:lang w:val="hr-HR"/>
        </w:rPr>
        <w:t>Kl</w:t>
      </w:r>
      <w:r w:rsidR="00372B08">
        <w:rPr>
          <w:sz w:val="20"/>
          <w:szCs w:val="18"/>
          <w:lang w:val="hr-HR"/>
        </w:rPr>
        <w:t>jučne riječi: Times New Roman, 10</w:t>
      </w:r>
      <w:r w:rsidRPr="00372B08">
        <w:rPr>
          <w:sz w:val="20"/>
          <w:szCs w:val="18"/>
          <w:lang w:val="hr-HR"/>
        </w:rPr>
        <w:t xml:space="preserve"> točaka, lijevo poravnane (</w:t>
      </w:r>
      <w:proofErr w:type="spellStart"/>
      <w:r w:rsidRPr="00372B08">
        <w:rPr>
          <w:sz w:val="20"/>
          <w:szCs w:val="18"/>
          <w:lang w:val="hr-HR"/>
        </w:rPr>
        <w:t>Align</w:t>
      </w:r>
      <w:proofErr w:type="spellEnd"/>
      <w:r w:rsidRPr="00372B08">
        <w:rPr>
          <w:sz w:val="20"/>
          <w:szCs w:val="18"/>
          <w:lang w:val="hr-HR"/>
        </w:rPr>
        <w:t xml:space="preserve"> </w:t>
      </w:r>
      <w:proofErr w:type="spellStart"/>
      <w:r w:rsidRPr="00372B08">
        <w:rPr>
          <w:sz w:val="20"/>
          <w:szCs w:val="18"/>
          <w:lang w:val="hr-HR"/>
        </w:rPr>
        <w:t>Text</w:t>
      </w:r>
      <w:proofErr w:type="spellEnd"/>
      <w:r w:rsidRPr="00372B08">
        <w:rPr>
          <w:sz w:val="20"/>
          <w:szCs w:val="18"/>
          <w:lang w:val="hr-HR"/>
        </w:rPr>
        <w:t xml:space="preserve"> </w:t>
      </w:r>
      <w:proofErr w:type="spellStart"/>
      <w:r w:rsidRPr="00372B08">
        <w:rPr>
          <w:sz w:val="20"/>
          <w:szCs w:val="18"/>
          <w:lang w:val="hr-HR"/>
        </w:rPr>
        <w:t>Left</w:t>
      </w:r>
      <w:proofErr w:type="spellEnd"/>
      <w:r w:rsidRPr="00372B08">
        <w:rPr>
          <w:sz w:val="20"/>
          <w:szCs w:val="18"/>
          <w:lang w:val="hr-HR"/>
        </w:rPr>
        <w:t xml:space="preserve">), </w:t>
      </w:r>
      <w:r w:rsidR="0075487C" w:rsidRPr="00372B08">
        <w:rPr>
          <w:sz w:val="20"/>
          <w:szCs w:val="18"/>
          <w:lang w:val="hr-HR"/>
        </w:rPr>
        <w:t>navesti 3 do 5 ključnih riječi, ključne riječi odvajati</w:t>
      </w:r>
      <w:r w:rsidRPr="00372B08">
        <w:rPr>
          <w:sz w:val="20"/>
          <w:szCs w:val="18"/>
          <w:lang w:val="hr-HR"/>
        </w:rPr>
        <w:t xml:space="preserve"> točka-zarezom (;).</w:t>
      </w:r>
    </w:p>
    <w:p w14:paraId="0533A0F1" w14:textId="77777777" w:rsidR="00372B08" w:rsidRPr="00372B08" w:rsidRDefault="00372B08" w:rsidP="00372B08">
      <w:pPr>
        <w:jc w:val="both"/>
        <w:rPr>
          <w:lang w:val="hr-HR"/>
        </w:rPr>
      </w:pPr>
    </w:p>
    <w:p w14:paraId="0B015E68" w14:textId="419E87EF" w:rsidR="007476EB" w:rsidRPr="00464629" w:rsidRDefault="007476EB" w:rsidP="00464629">
      <w:pPr>
        <w:jc w:val="both"/>
        <w:rPr>
          <w:b/>
          <w:bCs/>
          <w:sz w:val="20"/>
          <w:szCs w:val="20"/>
          <w:lang w:val="hr-HR"/>
        </w:rPr>
      </w:pPr>
      <w:r w:rsidRPr="007476EB">
        <w:rPr>
          <w:b/>
          <w:bCs/>
          <w:sz w:val="20"/>
          <w:szCs w:val="20"/>
          <w:lang w:val="hr-HR"/>
        </w:rPr>
        <w:t>Literatura</w:t>
      </w:r>
      <w:r w:rsidR="00464629">
        <w:rPr>
          <w:b/>
          <w:bCs/>
          <w:sz w:val="20"/>
          <w:szCs w:val="20"/>
          <w:lang w:val="hr-HR"/>
        </w:rPr>
        <w:t xml:space="preserve"> - </w:t>
      </w:r>
      <w:r w:rsidRPr="007476EB">
        <w:rPr>
          <w:sz w:val="20"/>
          <w:szCs w:val="20"/>
          <w:lang w:val="hr-HR"/>
        </w:rPr>
        <w:t>Literatura se navodi u skladu sa smjernicama priručnika za objavljivanje radova APA-e (</w:t>
      </w:r>
      <w:proofErr w:type="spellStart"/>
      <w:r w:rsidRPr="007476EB">
        <w:rPr>
          <w:sz w:val="20"/>
          <w:szCs w:val="20"/>
          <w:lang w:val="hr-HR"/>
        </w:rPr>
        <w:t>Publication</w:t>
      </w:r>
      <w:proofErr w:type="spellEnd"/>
      <w:r w:rsidRPr="007476EB">
        <w:rPr>
          <w:sz w:val="20"/>
          <w:szCs w:val="20"/>
          <w:lang w:val="hr-HR"/>
        </w:rPr>
        <w:t xml:space="preserve"> Manual </w:t>
      </w:r>
      <w:proofErr w:type="spellStart"/>
      <w:r w:rsidRPr="007476EB">
        <w:rPr>
          <w:sz w:val="20"/>
          <w:szCs w:val="20"/>
          <w:lang w:val="hr-HR"/>
        </w:rPr>
        <w:t>of</w:t>
      </w:r>
      <w:proofErr w:type="spellEnd"/>
      <w:r w:rsidRPr="007476EB">
        <w:rPr>
          <w:sz w:val="20"/>
          <w:szCs w:val="20"/>
          <w:lang w:val="hr-HR"/>
        </w:rPr>
        <w:t xml:space="preserve"> American </w:t>
      </w:r>
      <w:proofErr w:type="spellStart"/>
      <w:r w:rsidRPr="007476EB">
        <w:rPr>
          <w:sz w:val="20"/>
          <w:szCs w:val="20"/>
          <w:lang w:val="hr-HR"/>
        </w:rPr>
        <w:t>Psychological</w:t>
      </w:r>
      <w:proofErr w:type="spellEnd"/>
      <w:r w:rsidRPr="007476EB">
        <w:rPr>
          <w:sz w:val="20"/>
          <w:szCs w:val="20"/>
          <w:lang w:val="hr-HR"/>
        </w:rPr>
        <w:t xml:space="preserve"> </w:t>
      </w:r>
      <w:proofErr w:type="spellStart"/>
      <w:r w:rsidRPr="007476EB">
        <w:rPr>
          <w:sz w:val="20"/>
          <w:szCs w:val="20"/>
          <w:lang w:val="hr-HR"/>
        </w:rPr>
        <w:t>Association</w:t>
      </w:r>
      <w:proofErr w:type="spellEnd"/>
      <w:r w:rsidRPr="007476EB">
        <w:rPr>
          <w:sz w:val="20"/>
          <w:szCs w:val="20"/>
          <w:lang w:val="hr-HR"/>
        </w:rPr>
        <w:t>, 7. izdanje, 2020). U nastavku slijede primjeri.</w:t>
      </w:r>
    </w:p>
    <w:p w14:paraId="4E8F7819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</w:p>
    <w:p w14:paraId="70FF3963" w14:textId="40856A8B" w:rsidR="007476EB" w:rsidRPr="007476EB" w:rsidRDefault="007476EB" w:rsidP="00464629">
      <w:pPr>
        <w:jc w:val="both"/>
        <w:rPr>
          <w:i/>
          <w:iCs/>
          <w:sz w:val="20"/>
          <w:szCs w:val="20"/>
          <w:lang w:val="hr-HR"/>
        </w:rPr>
      </w:pPr>
      <w:r w:rsidRPr="007476EB">
        <w:rPr>
          <w:i/>
          <w:iCs/>
          <w:sz w:val="20"/>
          <w:szCs w:val="20"/>
          <w:lang w:val="hr-HR"/>
        </w:rPr>
        <w:t>Članak</w:t>
      </w:r>
      <w:r>
        <w:rPr>
          <w:i/>
          <w:iCs/>
          <w:sz w:val="20"/>
          <w:szCs w:val="20"/>
          <w:lang w:val="hr-HR"/>
        </w:rPr>
        <w:t xml:space="preserve"> u znanstvenom časopisu</w:t>
      </w:r>
      <w:r w:rsidRPr="007476EB">
        <w:rPr>
          <w:i/>
          <w:iCs/>
          <w:sz w:val="20"/>
          <w:szCs w:val="20"/>
          <w:lang w:val="hr-HR"/>
        </w:rPr>
        <w:t>:</w:t>
      </w:r>
    </w:p>
    <w:p w14:paraId="0A4970CC" w14:textId="492C799C" w:rsidR="007476EB" w:rsidRPr="007476EB" w:rsidRDefault="007476EB" w:rsidP="00464629">
      <w:pPr>
        <w:jc w:val="both"/>
        <w:rPr>
          <w:sz w:val="20"/>
          <w:szCs w:val="20"/>
          <w:lang w:val="hr-HR"/>
        </w:rPr>
      </w:pPr>
      <w:r w:rsidRPr="007476EB">
        <w:rPr>
          <w:sz w:val="20"/>
          <w:szCs w:val="20"/>
          <w:lang w:val="hr-HR"/>
        </w:rPr>
        <w:t xml:space="preserve">Kovač, V., Ledić, J. i Rafajac, B. (2002). Upravljanje visokoškolskim institucijama: problemi i pristupi rješenjima. </w:t>
      </w:r>
      <w:r w:rsidRPr="007476EB">
        <w:rPr>
          <w:i/>
          <w:iCs/>
          <w:sz w:val="20"/>
          <w:szCs w:val="20"/>
          <w:lang w:val="hr-HR"/>
        </w:rPr>
        <w:t>Društvena istraživanja, 11</w:t>
      </w:r>
      <w:r w:rsidRPr="007476EB">
        <w:rPr>
          <w:sz w:val="20"/>
          <w:szCs w:val="20"/>
          <w:lang w:val="hr-HR"/>
        </w:rPr>
        <w:t xml:space="preserve">(6 (62)), 1013-1030. </w:t>
      </w:r>
    </w:p>
    <w:p w14:paraId="3E78EFE4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</w:p>
    <w:p w14:paraId="4097D6FE" w14:textId="77777777" w:rsidR="007476EB" w:rsidRPr="007476EB" w:rsidRDefault="007476EB" w:rsidP="00464629">
      <w:pPr>
        <w:jc w:val="both"/>
        <w:rPr>
          <w:i/>
          <w:iCs/>
          <w:sz w:val="20"/>
          <w:szCs w:val="20"/>
          <w:lang w:val="hr-HR"/>
        </w:rPr>
      </w:pPr>
      <w:r w:rsidRPr="007476EB">
        <w:rPr>
          <w:i/>
          <w:iCs/>
          <w:sz w:val="20"/>
          <w:szCs w:val="20"/>
          <w:lang w:val="hr-HR"/>
        </w:rPr>
        <w:t>Za članke koji sadrže DOI identifikator istoga je potrebno navesti:</w:t>
      </w:r>
    </w:p>
    <w:p w14:paraId="1C1FADF6" w14:textId="66E394BE" w:rsidR="007476EB" w:rsidRPr="007476EB" w:rsidRDefault="007476EB" w:rsidP="00464629">
      <w:pPr>
        <w:jc w:val="both"/>
        <w:rPr>
          <w:sz w:val="20"/>
          <w:szCs w:val="20"/>
        </w:rPr>
      </w:pPr>
      <w:r w:rsidRPr="007476EB">
        <w:rPr>
          <w:sz w:val="20"/>
          <w:szCs w:val="20"/>
        </w:rPr>
        <w:t xml:space="preserve">Rončević, N., Beno, J. i Vukelić, N. (2018). </w:t>
      </w:r>
      <w:r w:rsidRPr="007476EB">
        <w:rPr>
          <w:sz w:val="20"/>
          <w:szCs w:val="20"/>
          <w:lang w:val="hr-HR"/>
        </w:rPr>
        <w:t>R</w:t>
      </w:r>
      <w:proofErr w:type="spellStart"/>
      <w:r w:rsidRPr="007476EB">
        <w:rPr>
          <w:sz w:val="20"/>
          <w:szCs w:val="20"/>
        </w:rPr>
        <w:t>azlike</w:t>
      </w:r>
      <w:proofErr w:type="spellEnd"/>
      <w:r w:rsidRPr="007476EB">
        <w:rPr>
          <w:sz w:val="20"/>
          <w:szCs w:val="20"/>
        </w:rPr>
        <w:t xml:space="preserve"> u </w:t>
      </w:r>
      <w:proofErr w:type="spellStart"/>
      <w:r w:rsidRPr="007476EB">
        <w:rPr>
          <w:sz w:val="20"/>
          <w:szCs w:val="20"/>
        </w:rPr>
        <w:t>percepciji</w:t>
      </w:r>
      <w:proofErr w:type="spellEnd"/>
      <w:r w:rsidRPr="007476EB">
        <w:rPr>
          <w:sz w:val="20"/>
          <w:szCs w:val="20"/>
        </w:rPr>
        <w:t xml:space="preserve"> </w:t>
      </w:r>
      <w:proofErr w:type="spellStart"/>
      <w:r w:rsidRPr="007476EB">
        <w:rPr>
          <w:sz w:val="20"/>
          <w:szCs w:val="20"/>
        </w:rPr>
        <w:t>školske</w:t>
      </w:r>
      <w:proofErr w:type="spellEnd"/>
      <w:r w:rsidRPr="007476EB">
        <w:rPr>
          <w:sz w:val="20"/>
          <w:szCs w:val="20"/>
        </w:rPr>
        <w:t xml:space="preserve"> </w:t>
      </w:r>
      <w:proofErr w:type="spellStart"/>
      <w:r w:rsidRPr="007476EB">
        <w:rPr>
          <w:sz w:val="20"/>
          <w:szCs w:val="20"/>
        </w:rPr>
        <w:t>klime</w:t>
      </w:r>
      <w:proofErr w:type="spellEnd"/>
      <w:r w:rsidRPr="007476EB">
        <w:rPr>
          <w:sz w:val="20"/>
          <w:szCs w:val="20"/>
        </w:rPr>
        <w:t xml:space="preserve"> </w:t>
      </w:r>
      <w:proofErr w:type="spellStart"/>
      <w:r w:rsidRPr="007476EB">
        <w:rPr>
          <w:sz w:val="20"/>
          <w:szCs w:val="20"/>
        </w:rPr>
        <w:t>srednjoškolaca</w:t>
      </w:r>
      <w:proofErr w:type="spellEnd"/>
      <w:r w:rsidRPr="007476EB">
        <w:rPr>
          <w:sz w:val="20"/>
          <w:szCs w:val="20"/>
        </w:rPr>
        <w:t xml:space="preserve"> s </w:t>
      </w:r>
      <w:proofErr w:type="spellStart"/>
      <w:r w:rsidRPr="007476EB">
        <w:rPr>
          <w:sz w:val="20"/>
          <w:szCs w:val="20"/>
        </w:rPr>
        <w:t>obzirom</w:t>
      </w:r>
      <w:proofErr w:type="spellEnd"/>
      <w:r w:rsidRPr="007476EB">
        <w:rPr>
          <w:sz w:val="20"/>
          <w:szCs w:val="20"/>
        </w:rPr>
        <w:t xml:space="preserve"> </w:t>
      </w:r>
      <w:proofErr w:type="spellStart"/>
      <w:r w:rsidRPr="007476EB">
        <w:rPr>
          <w:sz w:val="20"/>
          <w:szCs w:val="20"/>
        </w:rPr>
        <w:t>na</w:t>
      </w:r>
      <w:proofErr w:type="spellEnd"/>
      <w:r w:rsidRPr="007476EB">
        <w:rPr>
          <w:sz w:val="20"/>
          <w:szCs w:val="20"/>
        </w:rPr>
        <w:t xml:space="preserve"> </w:t>
      </w:r>
      <w:proofErr w:type="spellStart"/>
      <w:r w:rsidRPr="007476EB">
        <w:rPr>
          <w:sz w:val="20"/>
          <w:szCs w:val="20"/>
        </w:rPr>
        <w:t>osnivača</w:t>
      </w:r>
      <w:proofErr w:type="spellEnd"/>
      <w:r w:rsidRPr="007476EB">
        <w:rPr>
          <w:sz w:val="20"/>
          <w:szCs w:val="20"/>
        </w:rPr>
        <w:t xml:space="preserve"> </w:t>
      </w:r>
      <w:proofErr w:type="spellStart"/>
      <w:r w:rsidRPr="007476EB">
        <w:rPr>
          <w:sz w:val="20"/>
          <w:szCs w:val="20"/>
        </w:rPr>
        <w:t>škole</w:t>
      </w:r>
      <w:proofErr w:type="spellEnd"/>
      <w:r w:rsidRPr="007476EB">
        <w:rPr>
          <w:sz w:val="20"/>
          <w:szCs w:val="20"/>
        </w:rPr>
        <w:t>. </w:t>
      </w:r>
      <w:proofErr w:type="spellStart"/>
      <w:r w:rsidRPr="007476EB">
        <w:rPr>
          <w:i/>
          <w:iCs/>
          <w:sz w:val="20"/>
          <w:szCs w:val="20"/>
        </w:rPr>
        <w:t>Život</w:t>
      </w:r>
      <w:proofErr w:type="spellEnd"/>
      <w:r w:rsidRPr="007476EB">
        <w:rPr>
          <w:i/>
          <w:iCs/>
          <w:sz w:val="20"/>
          <w:szCs w:val="20"/>
        </w:rPr>
        <w:t xml:space="preserve"> i </w:t>
      </w:r>
      <w:proofErr w:type="spellStart"/>
      <w:r w:rsidRPr="007476EB">
        <w:rPr>
          <w:i/>
          <w:iCs/>
          <w:sz w:val="20"/>
          <w:szCs w:val="20"/>
        </w:rPr>
        <w:t>škola</w:t>
      </w:r>
      <w:proofErr w:type="spellEnd"/>
      <w:r w:rsidRPr="007476EB">
        <w:rPr>
          <w:i/>
          <w:iCs/>
          <w:sz w:val="20"/>
          <w:szCs w:val="20"/>
        </w:rPr>
        <w:t xml:space="preserve">, </w:t>
      </w:r>
      <w:proofErr w:type="gramStart"/>
      <w:r w:rsidRPr="007476EB">
        <w:rPr>
          <w:i/>
          <w:iCs/>
          <w:sz w:val="20"/>
          <w:szCs w:val="20"/>
        </w:rPr>
        <w:t>LXIV</w:t>
      </w:r>
      <w:r w:rsidRPr="007476EB">
        <w:rPr>
          <w:sz w:val="20"/>
          <w:szCs w:val="20"/>
        </w:rPr>
        <w:t>(</w:t>
      </w:r>
      <w:proofErr w:type="gramEnd"/>
      <w:r w:rsidRPr="007476EB">
        <w:rPr>
          <w:sz w:val="20"/>
          <w:szCs w:val="20"/>
        </w:rPr>
        <w:t xml:space="preserve">1), 59-70. </w:t>
      </w:r>
      <w:r w:rsidRPr="00395874">
        <w:rPr>
          <w:sz w:val="20"/>
          <w:szCs w:val="20"/>
        </w:rPr>
        <w:t>https://doi.org/10.32903/zs.64.1.5</w:t>
      </w:r>
    </w:p>
    <w:p w14:paraId="06616820" w14:textId="77777777" w:rsidR="007476EB" w:rsidRPr="007476EB" w:rsidRDefault="007476EB" w:rsidP="00464629">
      <w:pPr>
        <w:jc w:val="both"/>
        <w:rPr>
          <w:sz w:val="20"/>
          <w:szCs w:val="20"/>
        </w:rPr>
      </w:pPr>
    </w:p>
    <w:p w14:paraId="61E4381D" w14:textId="77777777" w:rsidR="007476EB" w:rsidRPr="007476EB" w:rsidRDefault="007476EB" w:rsidP="00464629">
      <w:pPr>
        <w:jc w:val="both"/>
        <w:rPr>
          <w:i/>
          <w:iCs/>
          <w:sz w:val="20"/>
          <w:szCs w:val="20"/>
          <w:lang w:val="hr-HR"/>
        </w:rPr>
      </w:pPr>
      <w:r w:rsidRPr="007476EB">
        <w:rPr>
          <w:i/>
          <w:iCs/>
          <w:sz w:val="20"/>
          <w:szCs w:val="20"/>
          <w:lang w:val="hr-HR"/>
        </w:rPr>
        <w:t>Knjiga:</w:t>
      </w:r>
    </w:p>
    <w:p w14:paraId="0B499BFC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  <w:r w:rsidRPr="007476EB">
        <w:rPr>
          <w:sz w:val="20"/>
          <w:szCs w:val="20"/>
          <w:lang w:val="hr-HR"/>
        </w:rPr>
        <w:t>Zloković, J. i Čekolj, N. (2018)</w:t>
      </w:r>
      <w:r w:rsidRPr="007476EB">
        <w:rPr>
          <w:i/>
          <w:iCs/>
          <w:sz w:val="20"/>
          <w:szCs w:val="20"/>
          <w:lang w:val="hr-HR"/>
        </w:rPr>
        <w:t>. Osnaživanje obitelji za razvoj pozitivnih odnosa.</w:t>
      </w:r>
      <w:r w:rsidRPr="007476EB">
        <w:rPr>
          <w:sz w:val="20"/>
          <w:szCs w:val="20"/>
          <w:lang w:val="hr-HR"/>
        </w:rPr>
        <w:t xml:space="preserve"> Filozofski fakultet Sveučilišta u Rijeci.</w:t>
      </w:r>
    </w:p>
    <w:p w14:paraId="21F1D828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</w:p>
    <w:p w14:paraId="55FE468E" w14:textId="77777777" w:rsidR="007476EB" w:rsidRPr="007476EB" w:rsidRDefault="007476EB" w:rsidP="00464629">
      <w:pPr>
        <w:jc w:val="both"/>
        <w:rPr>
          <w:i/>
          <w:iCs/>
          <w:sz w:val="20"/>
          <w:szCs w:val="20"/>
          <w:lang w:val="hr-HR"/>
        </w:rPr>
      </w:pPr>
      <w:r w:rsidRPr="007476EB">
        <w:rPr>
          <w:i/>
          <w:iCs/>
          <w:sz w:val="20"/>
          <w:szCs w:val="20"/>
          <w:lang w:val="hr-HR"/>
        </w:rPr>
        <w:t>Poglavlje u knjizi:</w:t>
      </w:r>
    </w:p>
    <w:p w14:paraId="16E58F21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  <w:r w:rsidRPr="007476EB">
        <w:rPr>
          <w:sz w:val="20"/>
          <w:szCs w:val="20"/>
          <w:lang w:val="hr-HR"/>
        </w:rPr>
        <w:t>Ćulum, B., Miočić, I. i Rončević, N. (2017). Nastavničke i znanstveno-istraživačke kompetencije mladih znanstvenika u Hrvatskoj. U: J. Ledić. i M. Turk (</w:t>
      </w:r>
      <w:proofErr w:type="spellStart"/>
      <w:r w:rsidRPr="007476EB">
        <w:rPr>
          <w:sz w:val="20"/>
          <w:szCs w:val="20"/>
          <w:lang w:val="hr-HR"/>
        </w:rPr>
        <w:t>Ur</w:t>
      </w:r>
      <w:proofErr w:type="spellEnd"/>
      <w:r w:rsidRPr="007476EB">
        <w:rPr>
          <w:sz w:val="20"/>
          <w:szCs w:val="20"/>
          <w:lang w:val="hr-HR"/>
        </w:rPr>
        <w:t xml:space="preserve">.), </w:t>
      </w:r>
      <w:r w:rsidRPr="007476EB">
        <w:rPr>
          <w:i/>
          <w:iCs/>
          <w:sz w:val="20"/>
          <w:szCs w:val="20"/>
          <w:lang w:val="hr-HR"/>
        </w:rPr>
        <w:t>Nastava i istraživanje u profesionalnoj socijalizaciji mladih znanstvenika</w:t>
      </w:r>
      <w:r w:rsidRPr="007476EB">
        <w:rPr>
          <w:sz w:val="20"/>
          <w:szCs w:val="20"/>
          <w:lang w:val="hr-HR"/>
        </w:rPr>
        <w:t xml:space="preserve"> (str. 61-112). Filozofski fakultet Sveučilišta u Rijeci.</w:t>
      </w:r>
    </w:p>
    <w:p w14:paraId="7FB09AC9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</w:p>
    <w:p w14:paraId="352EFAE5" w14:textId="77777777" w:rsidR="007476EB" w:rsidRPr="007476EB" w:rsidRDefault="007476EB" w:rsidP="00464629">
      <w:pPr>
        <w:jc w:val="both"/>
        <w:rPr>
          <w:i/>
          <w:iCs/>
          <w:sz w:val="20"/>
          <w:szCs w:val="20"/>
          <w:lang w:val="hr-HR"/>
        </w:rPr>
      </w:pPr>
      <w:r w:rsidRPr="007476EB">
        <w:rPr>
          <w:i/>
          <w:iCs/>
          <w:sz w:val="20"/>
          <w:szCs w:val="20"/>
          <w:lang w:val="hr-HR"/>
        </w:rPr>
        <w:t>Ako se navodi poglavlje u knjizi koja ima više volumena ili svezaka, potrebno je informaciju o volumenu i/ili svesku navesti u zagradi prije broja stranica.</w:t>
      </w:r>
    </w:p>
    <w:p w14:paraId="665BEFFE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</w:p>
    <w:p w14:paraId="7012C414" w14:textId="77777777" w:rsidR="007476EB" w:rsidRPr="007476EB" w:rsidRDefault="007476EB" w:rsidP="00464629">
      <w:pPr>
        <w:jc w:val="both"/>
        <w:rPr>
          <w:i/>
          <w:iCs/>
          <w:sz w:val="20"/>
          <w:szCs w:val="20"/>
          <w:lang w:val="hr-HR"/>
        </w:rPr>
      </w:pPr>
      <w:r w:rsidRPr="007476EB">
        <w:rPr>
          <w:i/>
          <w:iCs/>
          <w:sz w:val="20"/>
          <w:szCs w:val="20"/>
          <w:lang w:val="hr-HR"/>
        </w:rPr>
        <w:t>Rad u zborniku:</w:t>
      </w:r>
    </w:p>
    <w:p w14:paraId="1AF9272F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  <w:r w:rsidRPr="007476EB">
        <w:rPr>
          <w:sz w:val="20"/>
          <w:szCs w:val="20"/>
          <w:lang w:val="hr-HR"/>
        </w:rPr>
        <w:t xml:space="preserve">Vrcelj, S., Mrnjaus, K. i </w:t>
      </w:r>
      <w:proofErr w:type="spellStart"/>
      <w:r w:rsidRPr="007476EB">
        <w:rPr>
          <w:sz w:val="20"/>
          <w:szCs w:val="20"/>
          <w:lang w:val="hr-HR"/>
        </w:rPr>
        <w:t>Jalušić</w:t>
      </w:r>
      <w:proofErr w:type="spellEnd"/>
      <w:r w:rsidRPr="007476EB">
        <w:rPr>
          <w:sz w:val="20"/>
          <w:szCs w:val="20"/>
          <w:lang w:val="hr-HR"/>
        </w:rPr>
        <w:t xml:space="preserve">, A. (2021). Je li standardizacija obrazovanja opravdana? U: V. Kovač, N. Rončević i Z. </w:t>
      </w:r>
      <w:proofErr w:type="spellStart"/>
      <w:r w:rsidRPr="007476EB">
        <w:rPr>
          <w:sz w:val="20"/>
          <w:szCs w:val="20"/>
          <w:lang w:val="hr-HR"/>
        </w:rPr>
        <w:t>Gregorović</w:t>
      </w:r>
      <w:proofErr w:type="spellEnd"/>
      <w:r w:rsidRPr="007476EB">
        <w:rPr>
          <w:sz w:val="20"/>
          <w:szCs w:val="20"/>
          <w:lang w:val="hr-HR"/>
        </w:rPr>
        <w:t xml:space="preserve"> </w:t>
      </w:r>
      <w:proofErr w:type="spellStart"/>
      <w:r w:rsidRPr="007476EB">
        <w:rPr>
          <w:sz w:val="20"/>
          <w:szCs w:val="20"/>
          <w:lang w:val="hr-HR"/>
        </w:rPr>
        <w:t>Belaić</w:t>
      </w:r>
      <w:proofErr w:type="spellEnd"/>
      <w:r w:rsidRPr="007476EB">
        <w:rPr>
          <w:sz w:val="20"/>
          <w:szCs w:val="20"/>
          <w:lang w:val="hr-HR"/>
        </w:rPr>
        <w:t xml:space="preserve"> (</w:t>
      </w:r>
      <w:proofErr w:type="spellStart"/>
      <w:r w:rsidRPr="007476EB">
        <w:rPr>
          <w:sz w:val="20"/>
          <w:szCs w:val="20"/>
          <w:lang w:val="hr-HR"/>
        </w:rPr>
        <w:t>Ur</w:t>
      </w:r>
      <w:proofErr w:type="spellEnd"/>
      <w:r w:rsidRPr="007476EB">
        <w:rPr>
          <w:sz w:val="20"/>
          <w:szCs w:val="20"/>
          <w:lang w:val="hr-HR"/>
        </w:rPr>
        <w:t xml:space="preserve">.), </w:t>
      </w:r>
      <w:r w:rsidRPr="007476EB">
        <w:rPr>
          <w:i/>
          <w:iCs/>
          <w:sz w:val="20"/>
          <w:szCs w:val="20"/>
          <w:lang w:val="hr-HR"/>
        </w:rPr>
        <w:t xml:space="preserve">U mreži paradigmi: Pogled prema horizontu istraživanja u odgoju i obrazovanju – Zbornik u čast dr. sc. Branku </w:t>
      </w:r>
      <w:proofErr w:type="spellStart"/>
      <w:r w:rsidRPr="007476EB">
        <w:rPr>
          <w:i/>
          <w:iCs/>
          <w:sz w:val="20"/>
          <w:szCs w:val="20"/>
          <w:lang w:val="hr-HR"/>
        </w:rPr>
        <w:t>Rafajcu</w:t>
      </w:r>
      <w:proofErr w:type="spellEnd"/>
      <w:r w:rsidRPr="007476EB">
        <w:rPr>
          <w:i/>
          <w:iCs/>
          <w:sz w:val="20"/>
          <w:szCs w:val="20"/>
          <w:lang w:val="hr-HR"/>
        </w:rPr>
        <w:t xml:space="preserve">, profesoru </w:t>
      </w:r>
      <w:proofErr w:type="spellStart"/>
      <w:r w:rsidRPr="007476EB">
        <w:rPr>
          <w:i/>
          <w:iCs/>
          <w:sz w:val="20"/>
          <w:szCs w:val="20"/>
          <w:lang w:val="hr-HR"/>
        </w:rPr>
        <w:t>emeritusu</w:t>
      </w:r>
      <w:proofErr w:type="spellEnd"/>
      <w:r w:rsidRPr="007476EB">
        <w:rPr>
          <w:i/>
          <w:iCs/>
          <w:sz w:val="20"/>
          <w:szCs w:val="20"/>
          <w:lang w:val="hr-HR"/>
        </w:rPr>
        <w:t xml:space="preserve"> </w:t>
      </w:r>
      <w:r w:rsidRPr="007476EB">
        <w:rPr>
          <w:sz w:val="20"/>
          <w:szCs w:val="20"/>
          <w:lang w:val="hr-HR"/>
        </w:rPr>
        <w:t xml:space="preserve">(str.191-206). Filozofski fakultet Sveučilišta u Rijeci. </w:t>
      </w:r>
    </w:p>
    <w:p w14:paraId="6360E98C" w14:textId="77777777" w:rsidR="007476EB" w:rsidRPr="007476EB" w:rsidRDefault="007476EB" w:rsidP="00464629">
      <w:pPr>
        <w:jc w:val="both"/>
        <w:rPr>
          <w:sz w:val="20"/>
          <w:szCs w:val="20"/>
          <w:lang w:val="hr-HR"/>
        </w:rPr>
      </w:pPr>
    </w:p>
    <w:p w14:paraId="17EC97E6" w14:textId="77777777" w:rsidR="007476EB" w:rsidRPr="007476EB" w:rsidRDefault="007476EB" w:rsidP="00464629">
      <w:pPr>
        <w:jc w:val="both"/>
        <w:rPr>
          <w:i/>
          <w:iCs/>
          <w:sz w:val="20"/>
          <w:szCs w:val="20"/>
          <w:lang w:val="hr-HR"/>
        </w:rPr>
      </w:pPr>
      <w:r w:rsidRPr="007476EB">
        <w:rPr>
          <w:i/>
          <w:iCs/>
          <w:sz w:val="20"/>
          <w:szCs w:val="20"/>
          <w:lang w:val="hr-HR"/>
        </w:rPr>
        <w:t>Doktorske disertacije, diplomski ili završni radovi:</w:t>
      </w:r>
    </w:p>
    <w:p w14:paraId="32898882" w14:textId="1965FEA5" w:rsidR="003B1676" w:rsidRPr="007815AC" w:rsidRDefault="007476EB" w:rsidP="007815AC">
      <w:pPr>
        <w:jc w:val="both"/>
        <w:rPr>
          <w:sz w:val="20"/>
          <w:szCs w:val="20"/>
          <w:lang w:val="hr-HR"/>
        </w:rPr>
      </w:pPr>
      <w:r w:rsidRPr="007476EB">
        <w:rPr>
          <w:sz w:val="20"/>
          <w:szCs w:val="20"/>
          <w:lang w:val="hr-HR"/>
        </w:rPr>
        <w:t xml:space="preserve">Vignjević Korotaj, B. (2020). </w:t>
      </w:r>
      <w:r w:rsidRPr="007476EB">
        <w:rPr>
          <w:i/>
          <w:iCs/>
          <w:sz w:val="20"/>
          <w:szCs w:val="20"/>
          <w:lang w:val="hr-HR"/>
        </w:rPr>
        <w:t>Formiranje i razvoj profesionalnog identiteta nastavnika stručno-teorijskih sadržaja u Republici Hrvatskoj.</w:t>
      </w:r>
      <w:r w:rsidRPr="007476EB">
        <w:rPr>
          <w:sz w:val="20"/>
          <w:szCs w:val="20"/>
          <w:lang w:val="hr-HR"/>
        </w:rPr>
        <w:t xml:space="preserve"> [Neobjavljena doktorska disertacija]. Filozofski fakultet, Sveučilište u Rijeci.</w:t>
      </w:r>
    </w:p>
    <w:p w14:paraId="6146B426" w14:textId="77777777" w:rsidR="003B1676" w:rsidRPr="00372B08" w:rsidRDefault="003B1676" w:rsidP="00372B08">
      <w:pPr>
        <w:pStyle w:val="Title"/>
        <w:jc w:val="both"/>
        <w:rPr>
          <w:rFonts w:ascii="Arial" w:hAnsi="Arial" w:cs="Arial"/>
          <w:b w:val="0"/>
          <w:bCs w:val="0"/>
          <w:sz w:val="24"/>
          <w:lang w:val="hr-HR"/>
        </w:rPr>
      </w:pPr>
    </w:p>
    <w:p w14:paraId="7079F63C" w14:textId="238871DB" w:rsidR="003B1676" w:rsidRPr="00372B08" w:rsidRDefault="00B978CC" w:rsidP="3BB4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lang w:val="hr-HR"/>
        </w:rPr>
      </w:pPr>
      <w:r w:rsidRPr="3BB41D99">
        <w:rPr>
          <w:b/>
          <w:bCs/>
          <w:color w:val="FF0000"/>
          <w:lang w:val="hr-HR"/>
        </w:rPr>
        <w:lastRenderedPageBreak/>
        <w:t xml:space="preserve">Za pisanje sažetka koristiti </w:t>
      </w:r>
      <w:r w:rsidR="00C34F3B" w:rsidRPr="3BB41D99">
        <w:rPr>
          <w:b/>
          <w:bCs/>
          <w:color w:val="FF0000"/>
          <w:lang w:val="hr-HR"/>
        </w:rPr>
        <w:t>„PREDLO</w:t>
      </w:r>
      <w:r w:rsidR="11FF0CB9" w:rsidRPr="3BB41D99">
        <w:rPr>
          <w:b/>
          <w:bCs/>
          <w:color w:val="FF0000"/>
          <w:lang w:val="hr-HR"/>
        </w:rPr>
        <w:t>Ž</w:t>
      </w:r>
      <w:r w:rsidR="00C34F3B" w:rsidRPr="3BB41D99">
        <w:rPr>
          <w:b/>
          <w:bCs/>
          <w:color w:val="FF0000"/>
          <w:lang w:val="hr-HR"/>
        </w:rPr>
        <w:t>AK</w:t>
      </w:r>
      <w:r w:rsidR="00A03137" w:rsidRPr="3BB41D99">
        <w:rPr>
          <w:b/>
          <w:bCs/>
          <w:color w:val="FF0000"/>
          <w:lang w:val="hr-HR"/>
        </w:rPr>
        <w:t xml:space="preserve"> za sa</w:t>
      </w:r>
      <w:r w:rsidR="1346E10D" w:rsidRPr="3BB41D99">
        <w:rPr>
          <w:b/>
          <w:bCs/>
          <w:color w:val="FF0000"/>
          <w:lang w:val="hr-HR"/>
        </w:rPr>
        <w:t>ž</w:t>
      </w:r>
      <w:r w:rsidR="00A03137" w:rsidRPr="3BB41D99">
        <w:rPr>
          <w:b/>
          <w:bCs/>
          <w:color w:val="FF0000"/>
          <w:lang w:val="hr-HR"/>
        </w:rPr>
        <w:t>etak“</w:t>
      </w:r>
      <w:r w:rsidRPr="3BB41D99">
        <w:rPr>
          <w:b/>
          <w:bCs/>
          <w:color w:val="FF0000"/>
          <w:lang w:val="hr-HR"/>
        </w:rPr>
        <w:t xml:space="preserve"> koji se nalazi u posebnom dokumentu (u prilogu)!</w:t>
      </w:r>
    </w:p>
    <w:p w14:paraId="11E8533C" w14:textId="77777777" w:rsidR="00AD69FD" w:rsidRPr="00372B08" w:rsidRDefault="00AD69FD" w:rsidP="00372B08">
      <w:pPr>
        <w:rPr>
          <w:lang w:val="hr-HR"/>
        </w:rPr>
      </w:pPr>
    </w:p>
    <w:p w14:paraId="18CDECF5" w14:textId="5838779A" w:rsidR="00AD69FD" w:rsidRPr="00372B08" w:rsidRDefault="006740BF" w:rsidP="00372B08">
      <w:pPr>
        <w:jc w:val="center"/>
        <w:rPr>
          <w:lang w:val="hr-HR"/>
        </w:rPr>
      </w:pPr>
      <w:r w:rsidRPr="3BB41D99">
        <w:rPr>
          <w:lang w:val="hr-HR"/>
        </w:rPr>
        <w:t xml:space="preserve">Word dokument sa sažetkom </w:t>
      </w:r>
      <w:r w:rsidR="00C34F3B" w:rsidRPr="3BB41D99">
        <w:rPr>
          <w:lang w:val="hr-HR"/>
        </w:rPr>
        <w:t>(PREDLO</w:t>
      </w:r>
      <w:r w:rsidR="732FD85C" w:rsidRPr="3BB41D99">
        <w:rPr>
          <w:lang w:val="hr-HR"/>
        </w:rPr>
        <w:t>Ž</w:t>
      </w:r>
      <w:r w:rsidR="00C34F3B" w:rsidRPr="3BB41D99">
        <w:rPr>
          <w:lang w:val="hr-HR"/>
        </w:rPr>
        <w:t>AK</w:t>
      </w:r>
      <w:r w:rsidR="004A374F" w:rsidRPr="3BB41D99">
        <w:rPr>
          <w:lang w:val="hr-HR"/>
        </w:rPr>
        <w:t xml:space="preserve"> za sa</w:t>
      </w:r>
      <w:r w:rsidR="1EFCC5DD" w:rsidRPr="3BB41D99">
        <w:rPr>
          <w:lang w:val="hr-HR"/>
        </w:rPr>
        <w:t>ž</w:t>
      </w:r>
      <w:r w:rsidRPr="3BB41D99">
        <w:rPr>
          <w:lang w:val="hr-HR"/>
        </w:rPr>
        <w:t>etak) imeno</w:t>
      </w:r>
      <w:r w:rsidR="00AD69FD" w:rsidRPr="3BB41D99">
        <w:rPr>
          <w:lang w:val="hr-HR"/>
        </w:rPr>
        <w:t>vati na sljedeći način:</w:t>
      </w:r>
    </w:p>
    <w:p w14:paraId="2F082369" w14:textId="06CFD7EF" w:rsidR="006740BF" w:rsidRDefault="00AD69FD" w:rsidP="00372B08">
      <w:pPr>
        <w:jc w:val="center"/>
        <w:rPr>
          <w:b/>
          <w:color w:val="FF0000"/>
          <w:lang w:val="hr-HR"/>
        </w:rPr>
      </w:pPr>
      <w:r w:rsidRPr="00372B08">
        <w:rPr>
          <w:b/>
          <w:color w:val="FF0000"/>
          <w:lang w:val="hr-HR"/>
        </w:rPr>
        <w:t xml:space="preserve">Prezime prvog </w:t>
      </w:r>
      <w:proofErr w:type="spellStart"/>
      <w:r w:rsidR="006740BF" w:rsidRPr="00372B08">
        <w:rPr>
          <w:b/>
          <w:color w:val="FF0000"/>
          <w:lang w:val="hr-HR"/>
        </w:rPr>
        <w:t>autora</w:t>
      </w:r>
      <w:r w:rsidRPr="00372B08">
        <w:rPr>
          <w:b/>
          <w:color w:val="FF0000"/>
          <w:lang w:val="hr-HR"/>
        </w:rPr>
        <w:t>_Prezime</w:t>
      </w:r>
      <w:proofErr w:type="spellEnd"/>
      <w:r w:rsidRPr="00372B08">
        <w:rPr>
          <w:b/>
          <w:color w:val="FF0000"/>
          <w:lang w:val="hr-HR"/>
        </w:rPr>
        <w:t xml:space="preserve"> drugog </w:t>
      </w:r>
      <w:proofErr w:type="spellStart"/>
      <w:r w:rsidRPr="00372B08">
        <w:rPr>
          <w:b/>
          <w:color w:val="FF0000"/>
          <w:lang w:val="hr-HR"/>
        </w:rPr>
        <w:t>autora_Prezime</w:t>
      </w:r>
      <w:proofErr w:type="spellEnd"/>
      <w:r w:rsidRPr="00372B08">
        <w:rPr>
          <w:b/>
          <w:color w:val="FF0000"/>
          <w:lang w:val="hr-HR"/>
        </w:rPr>
        <w:t xml:space="preserve"> trećeg </w:t>
      </w:r>
      <w:proofErr w:type="spellStart"/>
      <w:r w:rsidRPr="00372B08">
        <w:rPr>
          <w:b/>
          <w:color w:val="FF0000"/>
          <w:lang w:val="hr-HR"/>
        </w:rPr>
        <w:t>autora</w:t>
      </w:r>
      <w:r w:rsidR="00EE4DB5">
        <w:rPr>
          <w:b/>
          <w:color w:val="FF0000"/>
          <w:lang w:val="hr-HR"/>
        </w:rPr>
        <w:t>_DOKON</w:t>
      </w:r>
      <w:proofErr w:type="spellEnd"/>
      <w:r w:rsidR="00EE4DB5">
        <w:rPr>
          <w:b/>
          <w:color w:val="FF0000"/>
          <w:lang w:val="hr-HR"/>
        </w:rPr>
        <w:t xml:space="preserve"> 20</w:t>
      </w:r>
      <w:r w:rsidR="001D715D">
        <w:rPr>
          <w:b/>
          <w:color w:val="FF0000"/>
          <w:lang w:val="hr-HR"/>
        </w:rPr>
        <w:t>2</w:t>
      </w:r>
      <w:r w:rsidR="00F94647">
        <w:rPr>
          <w:b/>
          <w:color w:val="FF0000"/>
          <w:lang w:val="hr-HR"/>
        </w:rPr>
        <w:t>6</w:t>
      </w:r>
    </w:p>
    <w:p w14:paraId="64912F41" w14:textId="77777777" w:rsidR="00F94647" w:rsidRPr="00F94647" w:rsidRDefault="00F94647" w:rsidP="00F94647">
      <w:pPr>
        <w:rPr>
          <w:lang w:val="hr-HR"/>
        </w:rPr>
      </w:pPr>
    </w:p>
    <w:p w14:paraId="049EA81C" w14:textId="77777777" w:rsidR="00F94647" w:rsidRPr="00F94647" w:rsidRDefault="00F94647" w:rsidP="00F94647">
      <w:pPr>
        <w:rPr>
          <w:lang w:val="hr-HR"/>
        </w:rPr>
      </w:pPr>
    </w:p>
    <w:p w14:paraId="0A96655D" w14:textId="77777777" w:rsidR="00F94647" w:rsidRPr="00F94647" w:rsidRDefault="00F94647" w:rsidP="00F94647">
      <w:pPr>
        <w:rPr>
          <w:lang w:val="hr-HR"/>
        </w:rPr>
      </w:pPr>
    </w:p>
    <w:p w14:paraId="1B0CA67B" w14:textId="77777777" w:rsidR="00F94647" w:rsidRDefault="00F94647" w:rsidP="00F94647">
      <w:pPr>
        <w:rPr>
          <w:b/>
          <w:color w:val="FF0000"/>
          <w:lang w:val="hr-HR"/>
        </w:rPr>
      </w:pPr>
    </w:p>
    <w:p w14:paraId="03FB8EC6" w14:textId="64A0FDF2" w:rsidR="00F94647" w:rsidRPr="00F94647" w:rsidRDefault="00F94647" w:rsidP="00F94647">
      <w:pPr>
        <w:tabs>
          <w:tab w:val="left" w:pos="5760"/>
        </w:tabs>
        <w:rPr>
          <w:lang w:val="hr-HR"/>
        </w:rPr>
      </w:pPr>
      <w:r>
        <w:rPr>
          <w:lang w:val="hr-HR"/>
        </w:rPr>
        <w:tab/>
      </w:r>
    </w:p>
    <w:sectPr w:rsidR="00F94647" w:rsidRPr="00F94647" w:rsidSect="00F510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814D2" w14:textId="77777777" w:rsidR="00F65775" w:rsidRDefault="00F65775" w:rsidP="00BF104B">
      <w:r>
        <w:separator/>
      </w:r>
    </w:p>
  </w:endnote>
  <w:endnote w:type="continuationSeparator" w:id="0">
    <w:p w14:paraId="726F13E9" w14:textId="77777777" w:rsidR="00F65775" w:rsidRDefault="00F65775" w:rsidP="00BF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k BT Book">
    <w:altName w:val="Arial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A980" w14:textId="77777777" w:rsidR="0049716A" w:rsidRDefault="00497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3609" w14:textId="77777777" w:rsidR="0049716A" w:rsidRDefault="004971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5DBF8" w14:textId="77777777" w:rsidR="0049716A" w:rsidRDefault="00497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CD41" w14:textId="77777777" w:rsidR="00F65775" w:rsidRDefault="00F65775" w:rsidP="00BF104B">
      <w:r>
        <w:separator/>
      </w:r>
    </w:p>
  </w:footnote>
  <w:footnote w:type="continuationSeparator" w:id="0">
    <w:p w14:paraId="7CF200C3" w14:textId="77777777" w:rsidR="00F65775" w:rsidRDefault="00F65775" w:rsidP="00BF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674AB" w14:textId="77777777" w:rsidR="0049716A" w:rsidRDefault="004971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348A" w14:textId="1CD8253B" w:rsidR="00183EA2" w:rsidRPr="004C2BA1" w:rsidRDefault="00944B42" w:rsidP="00183EA2">
    <w:pPr>
      <w:pStyle w:val="DocHead"/>
      <w:spacing w:before="0" w:after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>
      <w:rPr>
        <w:rFonts w:ascii="Futura Bk BT Book" w:hAnsi="Futura Bk BT Book" w:cs="Futura Medium"/>
        <w:noProof/>
        <w:sz w:val="20"/>
        <w:lang w:val="hr-HR"/>
      </w:rPr>
      <w:drawing>
        <wp:anchor distT="0" distB="0" distL="114300" distR="114300" simplePos="0" relativeHeight="251660288" behindDoc="1" locked="0" layoutInCell="1" allowOverlap="1" wp14:anchorId="03006D72" wp14:editId="1CED7FB6">
          <wp:simplePos x="0" y="0"/>
          <wp:positionH relativeFrom="column">
            <wp:posOffset>-239395</wp:posOffset>
          </wp:positionH>
          <wp:positionV relativeFrom="paragraph">
            <wp:posOffset>8016</wp:posOffset>
          </wp:positionV>
          <wp:extent cx="951778" cy="688340"/>
          <wp:effectExtent l="0" t="0" r="1270" b="0"/>
          <wp:wrapNone/>
          <wp:docPr id="1246975332" name="Picture 1" descr="A black background with blue circles and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975332" name="Picture 1" descr="A black background with blue circles and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778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EA2" w:rsidRPr="004C2BA1">
      <w:rPr>
        <w:rFonts w:ascii="Futura Bk BT Book" w:hAnsi="Futura Bk BT Book" w:cs="Futura Medium"/>
        <w:sz w:val="20"/>
        <w:lang w:val="hr-HR"/>
      </w:rPr>
      <w:t>Doktorska konferencija za doktorande poslijediplomskih doktorskih</w:t>
    </w:r>
  </w:p>
  <w:p w14:paraId="565E6454" w14:textId="6BF0CA2A" w:rsidR="00183EA2" w:rsidRPr="004C2BA1" w:rsidRDefault="00183EA2" w:rsidP="00183EA2">
    <w:pPr>
      <w:pStyle w:val="DocHead"/>
      <w:spacing w:before="0" w:after="0" w:line="276" w:lineRule="auto"/>
      <w:ind w:right="-136"/>
      <w:rPr>
        <w:rFonts w:ascii="Futura Bk BT Book" w:hAnsi="Futura Bk BT Book" w:cs="Futura Medium"/>
        <w:sz w:val="20"/>
        <w:lang w:val="hr-HR"/>
      </w:rPr>
    </w:pPr>
    <w:r w:rsidRPr="004C2BA1">
      <w:rPr>
        <w:rFonts w:ascii="Futura Bk BT Book" w:hAnsi="Futura Bk BT Book" w:cs="Futura Medium"/>
        <w:sz w:val="20"/>
        <w:lang w:val="hr-HR"/>
      </w:rPr>
      <w:t>studija pedagogije i obrazovnih znanosti, DOKON 202</w:t>
    </w:r>
    <w:r w:rsidR="00F94647">
      <w:rPr>
        <w:rFonts w:ascii="Futura Bk BT Book" w:hAnsi="Futura Bk BT Book" w:cs="Futura Medium"/>
        <w:sz w:val="20"/>
        <w:lang w:val="hr-HR"/>
      </w:rPr>
      <w:t>6</w:t>
    </w:r>
    <w:r w:rsidRPr="004C2BA1">
      <w:rPr>
        <w:rFonts w:ascii="Futura Bk BT Book" w:hAnsi="Futura Bk BT Book" w:cs="Futura Medium"/>
        <w:sz w:val="20"/>
        <w:lang w:val="hr-HR"/>
      </w:rPr>
      <w:t>,</w:t>
    </w:r>
  </w:p>
  <w:p w14:paraId="7E3BCE51" w14:textId="2844B182" w:rsidR="00183EA2" w:rsidRPr="004C2BA1" w:rsidRDefault="0069404B" w:rsidP="00183EA2">
    <w:pPr>
      <w:pStyle w:val="DocHead"/>
      <w:spacing w:before="0" w:after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>
      <w:rPr>
        <w:rFonts w:ascii="Futura Bk BT Book" w:hAnsi="Futura Bk BT Book" w:cs="Futura Medium"/>
        <w:sz w:val="20"/>
        <w:lang w:val="hr-HR"/>
      </w:rPr>
      <w:t>20</w:t>
    </w:r>
    <w:r w:rsidR="00352231">
      <w:rPr>
        <w:rFonts w:ascii="Futura Bk BT Book" w:hAnsi="Futura Bk BT Book" w:cs="Futura Medium"/>
        <w:sz w:val="20"/>
        <w:lang w:val="hr-HR"/>
      </w:rPr>
      <w:t>. studeni 2026</w:t>
    </w:r>
    <w:r w:rsidR="00183EA2" w:rsidRPr="004C2BA1">
      <w:rPr>
        <w:rFonts w:ascii="Futura Bk BT Book" w:hAnsi="Futura Bk BT Book" w:cs="Futura Medium"/>
        <w:sz w:val="20"/>
        <w:lang w:val="hr-HR"/>
      </w:rPr>
      <w:t>., Filozofski fakultet Sveučilišta u Rijeci,</w:t>
    </w:r>
  </w:p>
  <w:p w14:paraId="5766F787" w14:textId="77777777" w:rsidR="00183EA2" w:rsidRPr="004C2BA1" w:rsidRDefault="00183EA2" w:rsidP="00183EA2">
    <w:pPr>
      <w:pStyle w:val="DocHead"/>
      <w:spacing w:before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 w:rsidRPr="004C2BA1">
      <w:rPr>
        <w:rFonts w:ascii="Futura Bk BT Book" w:hAnsi="Futura Bk BT Book" w:cs="Futura Medium"/>
        <w:sz w:val="20"/>
        <w:lang w:val="hr-HR"/>
      </w:rPr>
      <w:t>Rijeka, Hrvatska</w:t>
    </w:r>
  </w:p>
  <w:p w14:paraId="60765FE5" w14:textId="77777777" w:rsidR="00BF104B" w:rsidRDefault="00BF10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9160" w14:textId="77777777" w:rsidR="0049716A" w:rsidRDefault="004971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321C1"/>
    <w:multiLevelType w:val="hybridMultilevel"/>
    <w:tmpl w:val="59F478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96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4E"/>
    <w:rsid w:val="0007193A"/>
    <w:rsid w:val="000C5D85"/>
    <w:rsid w:val="000F0058"/>
    <w:rsid w:val="00134066"/>
    <w:rsid w:val="00142485"/>
    <w:rsid w:val="001522C1"/>
    <w:rsid w:val="00183EA2"/>
    <w:rsid w:val="001868DF"/>
    <w:rsid w:val="001959E2"/>
    <w:rsid w:val="001D715D"/>
    <w:rsid w:val="00212F77"/>
    <w:rsid w:val="00352231"/>
    <w:rsid w:val="00372B08"/>
    <w:rsid w:val="003948AE"/>
    <w:rsid w:val="00395874"/>
    <w:rsid w:val="003B1676"/>
    <w:rsid w:val="003F2262"/>
    <w:rsid w:val="003F5E8A"/>
    <w:rsid w:val="00464629"/>
    <w:rsid w:val="00476EF4"/>
    <w:rsid w:val="00482700"/>
    <w:rsid w:val="0049716A"/>
    <w:rsid w:val="004A374F"/>
    <w:rsid w:val="004C368A"/>
    <w:rsid w:val="004D5308"/>
    <w:rsid w:val="006110CE"/>
    <w:rsid w:val="00637FB1"/>
    <w:rsid w:val="006740BF"/>
    <w:rsid w:val="0069404B"/>
    <w:rsid w:val="006C6D06"/>
    <w:rsid w:val="007476EB"/>
    <w:rsid w:val="0075487C"/>
    <w:rsid w:val="00773035"/>
    <w:rsid w:val="007815AC"/>
    <w:rsid w:val="00782DB6"/>
    <w:rsid w:val="0079391B"/>
    <w:rsid w:val="00810C79"/>
    <w:rsid w:val="00864832"/>
    <w:rsid w:val="008868A8"/>
    <w:rsid w:val="009169D5"/>
    <w:rsid w:val="00926F19"/>
    <w:rsid w:val="00931BE0"/>
    <w:rsid w:val="00942217"/>
    <w:rsid w:val="00944B42"/>
    <w:rsid w:val="00992E24"/>
    <w:rsid w:val="009D1E67"/>
    <w:rsid w:val="009E1D14"/>
    <w:rsid w:val="00A03137"/>
    <w:rsid w:val="00A63EAC"/>
    <w:rsid w:val="00A73838"/>
    <w:rsid w:val="00AB576E"/>
    <w:rsid w:val="00AD69FD"/>
    <w:rsid w:val="00AD7183"/>
    <w:rsid w:val="00B3215F"/>
    <w:rsid w:val="00B8091E"/>
    <w:rsid w:val="00B80921"/>
    <w:rsid w:val="00B95AD6"/>
    <w:rsid w:val="00B978CC"/>
    <w:rsid w:val="00BF104B"/>
    <w:rsid w:val="00C00C21"/>
    <w:rsid w:val="00C34F3B"/>
    <w:rsid w:val="00C62DF9"/>
    <w:rsid w:val="00CB70CA"/>
    <w:rsid w:val="00D03D66"/>
    <w:rsid w:val="00D05FE0"/>
    <w:rsid w:val="00D40565"/>
    <w:rsid w:val="00D65A41"/>
    <w:rsid w:val="00D86898"/>
    <w:rsid w:val="00DA48DA"/>
    <w:rsid w:val="00DE0002"/>
    <w:rsid w:val="00E10A4E"/>
    <w:rsid w:val="00EE4DB5"/>
    <w:rsid w:val="00F5103A"/>
    <w:rsid w:val="00F65775"/>
    <w:rsid w:val="00F94647"/>
    <w:rsid w:val="00FC1D4B"/>
    <w:rsid w:val="00FE1D55"/>
    <w:rsid w:val="00FF64B5"/>
    <w:rsid w:val="11FF0CB9"/>
    <w:rsid w:val="1346E10D"/>
    <w:rsid w:val="1EFCC5DD"/>
    <w:rsid w:val="3BB41D99"/>
    <w:rsid w:val="732FD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2501F3"/>
  <w15:docId w15:val="{E4437582-D224-4317-80C4-13F964C3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A4E"/>
    <w:pPr>
      <w:jc w:val="left"/>
    </w:pPr>
    <w:rPr>
      <w:rFonts w:eastAsia="Times New Roman" w:cs="Times New Roman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10A4E"/>
    <w:pPr>
      <w:jc w:val="center"/>
    </w:pPr>
    <w:rPr>
      <w:b/>
      <w:bCs/>
      <w:sz w:val="28"/>
      <w:lang w:val="es-ES" w:eastAsia="es-ES"/>
    </w:rPr>
  </w:style>
  <w:style w:type="character" w:customStyle="1" w:styleId="TitleChar">
    <w:name w:val="Title Char"/>
    <w:basedOn w:val="DefaultParagraphFont"/>
    <w:link w:val="Title"/>
    <w:rsid w:val="00E10A4E"/>
    <w:rPr>
      <w:rFonts w:eastAsia="Times New Roman" w:cs="Times New Roman"/>
      <w:b/>
      <w:bCs/>
      <w:sz w:val="28"/>
      <w:szCs w:val="24"/>
      <w:lang w:val="es-ES" w:eastAsia="es-ES"/>
    </w:rPr>
  </w:style>
  <w:style w:type="paragraph" w:customStyle="1" w:styleId="AbstractText">
    <w:name w:val="Abstract Text"/>
    <w:basedOn w:val="BodyTextIndent2"/>
    <w:rsid w:val="00E10A4E"/>
    <w:pPr>
      <w:spacing w:after="0" w:line="240" w:lineRule="auto"/>
      <w:ind w:left="0" w:firstLine="245"/>
      <w:jc w:val="both"/>
    </w:pPr>
    <w:rPr>
      <w:i/>
      <w:sz w:val="20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10A4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0A4E"/>
    <w:rPr>
      <w:rFonts w:eastAsia="Times New Roman" w:cs="Times New Roman"/>
      <w:szCs w:val="24"/>
      <w:lang w:val="it-IT" w:eastAsia="it-IT"/>
    </w:rPr>
  </w:style>
  <w:style w:type="paragraph" w:styleId="ListParagraph">
    <w:name w:val="List Paragraph"/>
    <w:basedOn w:val="Normal"/>
    <w:uiPriority w:val="34"/>
    <w:qFormat/>
    <w:rsid w:val="00AD6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7F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10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04B"/>
    <w:rPr>
      <w:rFonts w:eastAsia="Times New Roman" w:cs="Times New Roman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unhideWhenUsed/>
    <w:rsid w:val="00BF10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04B"/>
    <w:rPr>
      <w:rFonts w:eastAsia="Times New Roman" w:cs="Times New Roman"/>
      <w:szCs w:val="24"/>
      <w:lang w:val="it-IT" w:eastAsia="it-IT"/>
    </w:rPr>
  </w:style>
  <w:style w:type="paragraph" w:customStyle="1" w:styleId="DocHead">
    <w:name w:val="DocHead"/>
    <w:rsid w:val="00BF104B"/>
    <w:pPr>
      <w:spacing w:before="240" w:after="240"/>
      <w:jc w:val="center"/>
    </w:pPr>
    <w:rPr>
      <w:rFonts w:eastAsia="SimSun" w:cs="Times New Roman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86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6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68DF"/>
    <w:rPr>
      <w:rFonts w:eastAsia="Times New Roman" w:cs="Times New Roman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8DF"/>
    <w:rPr>
      <w:rFonts w:eastAsia="Times New Roman" w:cs="Times New Roman"/>
      <w:b/>
      <w:bCs/>
      <w:sz w:val="20"/>
      <w:szCs w:val="20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8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8DF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A0737-5274-4766-92A2-AD8C3281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</dc:creator>
  <cp:lastModifiedBy>Microsoft Office User</cp:lastModifiedBy>
  <cp:revision>2</cp:revision>
  <cp:lastPrinted>2019-01-08T10:10:00Z</cp:lastPrinted>
  <dcterms:created xsi:type="dcterms:W3CDTF">2026-07-24T07:56:00Z</dcterms:created>
  <dcterms:modified xsi:type="dcterms:W3CDTF">2026-07-24T07:56:00Z</dcterms:modified>
</cp:coreProperties>
</file>